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D379" w14:textId="52F717A9" w:rsidR="00C9256C" w:rsidRDefault="004B29A1">
      <w:r w:rsidRPr="004B29A1">
        <w:rPr>
          <w:u w:val="single"/>
        </w:rPr>
        <w:t>Legislative Update for the MSP – January 2023</w:t>
      </w:r>
      <w:r w:rsidR="009D7FFD">
        <w:rPr>
          <w:u w:val="single"/>
        </w:rPr>
        <w:t xml:space="preserve"> – David L. Gang, MD</w:t>
      </w:r>
    </w:p>
    <w:p w14:paraId="7FCEF318" w14:textId="4150CA44" w:rsidR="004B29A1" w:rsidRDefault="004B29A1"/>
    <w:p w14:paraId="02E54DA8" w14:textId="77777777" w:rsidR="00FD7891" w:rsidRDefault="004B29A1">
      <w:r>
        <w:t xml:space="preserve">Not much has happened to the 4 MA bills (2 House, 2 Senate) discussed in the last update in late 2021. </w:t>
      </w:r>
    </w:p>
    <w:p w14:paraId="17955DF8" w14:textId="77777777" w:rsidR="00FD7891" w:rsidRDefault="00FD7891"/>
    <w:p w14:paraId="456789E0" w14:textId="72C5CF14" w:rsidR="00044AD6" w:rsidRDefault="004B29A1">
      <w:r>
        <w:t xml:space="preserve">The first act </w:t>
      </w:r>
      <w:r w:rsidR="00F8752E">
        <w:t>entitled “</w:t>
      </w:r>
      <w:r w:rsidR="00B30EC6">
        <w:t xml:space="preserve">Relative to pharmacy testing” </w:t>
      </w:r>
      <w:r>
        <w:t xml:space="preserve">(old H.2325, S.2597) </w:t>
      </w:r>
      <w:r w:rsidR="001B780A">
        <w:t>never came</w:t>
      </w:r>
      <w:r>
        <w:t xml:space="preserve"> to </w:t>
      </w:r>
      <w:r w:rsidR="009C0586">
        <w:t>a floor vote</w:t>
      </w:r>
      <w:r w:rsidR="001B780A">
        <w:t xml:space="preserve"> in 2022</w:t>
      </w:r>
      <w:r>
        <w:t xml:space="preserve">. </w:t>
      </w:r>
      <w:r w:rsidR="00DC6DA0">
        <w:t>The bill has been re-introduced in the Senate, 1/19/23, as S</w:t>
      </w:r>
      <w:r w:rsidR="000654F4">
        <w:t xml:space="preserve">D </w:t>
      </w:r>
      <w:r w:rsidR="00DC6DA0">
        <w:t>1502, and instructs the board of pharmacy to establish a statewide protocol for pharmacists to test</w:t>
      </w:r>
      <w:r w:rsidR="00AF0759">
        <w:t>,</w:t>
      </w:r>
      <w:r w:rsidR="00DC6DA0">
        <w:t xml:space="preserve"> screen</w:t>
      </w:r>
      <w:r w:rsidR="00AF0759">
        <w:t>,</w:t>
      </w:r>
      <w:r w:rsidR="00DC6DA0">
        <w:t xml:space="preserve"> and initiate treatment for qualified health conditions which include Influenza, Streptococcal infections, COVID-19, HIV, and </w:t>
      </w:r>
      <w:r w:rsidR="001F5A80">
        <w:t>other</w:t>
      </w:r>
      <w:r w:rsidR="00AF0759">
        <w:t xml:space="preserve"> board-approved conditions</w:t>
      </w:r>
      <w:r w:rsidR="001F5A80">
        <w:t>. The bill seeks to enlarge the scope of practice for pharmacists arising from their expanded role during the COVID crisis.</w:t>
      </w:r>
    </w:p>
    <w:p w14:paraId="14CD96D5" w14:textId="4AA7047B" w:rsidR="004B29A1" w:rsidRDefault="001F5A80">
      <w:r>
        <w:t>To date</w:t>
      </w:r>
      <w:r w:rsidR="00617074">
        <w:t>,</w:t>
      </w:r>
      <w:r>
        <w:t xml:space="preserve"> the CAP has not taken a </w:t>
      </w:r>
      <w:r w:rsidR="00281EE3">
        <w:t xml:space="preserve">national </w:t>
      </w:r>
      <w:r>
        <w:t>pos</w:t>
      </w:r>
      <w:r w:rsidR="00281EE3">
        <w:t>i</w:t>
      </w:r>
      <w:r>
        <w:t>tion on this issue</w:t>
      </w:r>
      <w:r w:rsidR="00FD7891">
        <w:t xml:space="preserve"> and has deferred to state pathology societies</w:t>
      </w:r>
      <w:r>
        <w:t xml:space="preserve">. However, the CAP </w:t>
      </w:r>
      <w:r w:rsidR="00281EE3">
        <w:t xml:space="preserve">does </w:t>
      </w:r>
      <w:r>
        <w:t>maintain</w:t>
      </w:r>
      <w:r w:rsidR="00281EE3">
        <w:t xml:space="preserve"> </w:t>
      </w:r>
      <w:r>
        <w:t xml:space="preserve">that the interpretation of laboratory testing </w:t>
      </w:r>
      <w:r w:rsidR="00281EE3">
        <w:t xml:space="preserve">is the practice of </w:t>
      </w:r>
      <w:r w:rsidR="00A9370B">
        <w:t>medicine.</w:t>
      </w:r>
    </w:p>
    <w:p w14:paraId="2ACD804E" w14:textId="28BFFA84" w:rsidR="005479EB" w:rsidRDefault="005479EB"/>
    <w:p w14:paraId="5AFB6B6F" w14:textId="27E366AC" w:rsidR="00BA78FF" w:rsidRDefault="005479EB">
      <w:r>
        <w:t xml:space="preserve">The second set of bills (old H.1137, S.808) </w:t>
      </w:r>
      <w:r w:rsidR="00DF7227">
        <w:t>entitled</w:t>
      </w:r>
      <w:r>
        <w:t xml:space="preserve"> “</w:t>
      </w:r>
      <w:r w:rsidR="00B90052">
        <w:t>R</w:t>
      </w:r>
      <w:r>
        <w:t>elative to cancer patient access to biomarker testing to provide appropriate therapy</w:t>
      </w:r>
      <w:r w:rsidR="00DF7227">
        <w:t xml:space="preserve">” </w:t>
      </w:r>
      <w:r w:rsidR="00BA78FF">
        <w:t xml:space="preserve">waived prior authorization for advanced or metastatic stage 3 or </w:t>
      </w:r>
      <w:r w:rsidR="00AF0759">
        <w:t xml:space="preserve">4 </w:t>
      </w:r>
      <w:r w:rsidR="00BA78FF">
        <w:t>cancers. T</w:t>
      </w:r>
      <w:r>
        <w:t xml:space="preserve">hese bills likewise never came to </w:t>
      </w:r>
      <w:r w:rsidR="001E5EEA">
        <w:t>a floor vote</w:t>
      </w:r>
      <w:r w:rsidR="00042BC2">
        <w:t xml:space="preserve"> but were discussed by both House and Senate Health Care Financing Committees.</w:t>
      </w:r>
    </w:p>
    <w:p w14:paraId="30A023F4" w14:textId="4C8B8875" w:rsidR="00370405" w:rsidRDefault="00BA78FF">
      <w:r>
        <w:t xml:space="preserve">On 1/18/ </w:t>
      </w:r>
      <w:r w:rsidR="00572C6F">
        <w:t xml:space="preserve">2023, </w:t>
      </w:r>
      <w:r w:rsidR="00042BC2">
        <w:t>H</w:t>
      </w:r>
      <w:r w:rsidR="000654F4">
        <w:t xml:space="preserve">D </w:t>
      </w:r>
      <w:r w:rsidR="00042BC2">
        <w:t>2413</w:t>
      </w:r>
      <w:r>
        <w:t xml:space="preserve"> was instead introduced to mandate coverage for biomarker testing for</w:t>
      </w:r>
      <w:r w:rsidR="004478C3">
        <w:t xml:space="preserve"> </w:t>
      </w:r>
      <w:r w:rsidR="000E157C">
        <w:t xml:space="preserve">the </w:t>
      </w:r>
      <w:r w:rsidR="004478C3">
        <w:t>diagnosis, treatment, appropriate management, or ongoing monitoring of an enrollee’s disease</w:t>
      </w:r>
      <w:r>
        <w:t xml:space="preserve"> when </w:t>
      </w:r>
      <w:r w:rsidR="004478C3">
        <w:t xml:space="preserve">supported by medical and scientific evidence </w:t>
      </w:r>
      <w:r>
        <w:t>such as</w:t>
      </w:r>
      <w:r w:rsidR="004478C3">
        <w:t xml:space="preserve"> testing for FDA approved</w:t>
      </w:r>
      <w:r w:rsidR="007A5132">
        <w:t xml:space="preserve">- or cleared tests or tests for FDA-approved </w:t>
      </w:r>
      <w:r w:rsidR="004478C3">
        <w:t xml:space="preserve">drugs, CMS approved National Coverage Determinations, MAC approved Local Coverage Determinations, </w:t>
      </w:r>
      <w:r w:rsidR="003A5449">
        <w:t xml:space="preserve">and </w:t>
      </w:r>
      <w:r w:rsidR="004478C3">
        <w:t>nationally recognized practice guidelines and consensus statements</w:t>
      </w:r>
      <w:r w:rsidR="003A5449">
        <w:t>.</w:t>
      </w:r>
    </w:p>
    <w:p w14:paraId="12A4E862" w14:textId="4EEB828F" w:rsidR="000E157C" w:rsidRDefault="00370405">
      <w:r>
        <w:t>Additionally, the bill</w:t>
      </w:r>
      <w:r w:rsidR="003A5449">
        <w:t xml:space="preserve"> expedites prior authorization</w:t>
      </w:r>
      <w:r w:rsidR="005F4A3F">
        <w:t xml:space="preserve"> decisions</w:t>
      </w:r>
      <w:r w:rsidR="003A5449">
        <w:t xml:space="preserve"> for biomarker testing </w:t>
      </w:r>
      <w:r w:rsidR="005F4A3F">
        <w:t>(</w:t>
      </w:r>
      <w:r w:rsidR="004478C3">
        <w:t>72 hours</w:t>
      </w:r>
      <w:r w:rsidR="005F4A3F">
        <w:t xml:space="preserve"> </w:t>
      </w:r>
      <w:r w:rsidR="0098246D">
        <w:t>for review</w:t>
      </w:r>
      <w:r w:rsidR="005F4A3F">
        <w:t xml:space="preserve">, 24 hours for </w:t>
      </w:r>
      <w:r w:rsidR="009E7834">
        <w:t>high-risk</w:t>
      </w:r>
      <w:r w:rsidR="005F4A3F">
        <w:t xml:space="preserve"> situations)</w:t>
      </w:r>
      <w:r w:rsidR="0098246D">
        <w:t xml:space="preserve"> and</w:t>
      </w:r>
      <w:r w:rsidR="000E157C">
        <w:t xml:space="preserve"> </w:t>
      </w:r>
      <w:r>
        <w:t xml:space="preserve">mandates </w:t>
      </w:r>
      <w:r w:rsidR="000E157C">
        <w:t xml:space="preserve">accessible processes to request exceptions to </w:t>
      </w:r>
      <w:r>
        <w:t xml:space="preserve">plans’ </w:t>
      </w:r>
      <w:r w:rsidR="000E157C">
        <w:t xml:space="preserve">coverage policies or adverse utilization review processes. </w:t>
      </w:r>
    </w:p>
    <w:p w14:paraId="67FA6D0C" w14:textId="386A8599" w:rsidR="005479EB" w:rsidRDefault="004511BB">
      <w:r>
        <w:t xml:space="preserve">The bill reflects the American Cancer Society’s model legislation on biomarker testing coverage and expedited prior authorization reform. </w:t>
      </w:r>
      <w:r w:rsidR="00044AD6">
        <w:t xml:space="preserve">In comparison to the 2022 prior authorization waiver, </w:t>
      </w:r>
      <w:r w:rsidR="00690896">
        <w:t>there</w:t>
      </w:r>
      <w:r w:rsidR="00044AD6">
        <w:t>’s</w:t>
      </w:r>
      <w:r w:rsidR="00690896">
        <w:t xml:space="preserve"> no provision to </w:t>
      </w:r>
      <w:r w:rsidR="00654BC4">
        <w:t>ensure</w:t>
      </w:r>
      <w:r w:rsidR="00690896">
        <w:t xml:space="preserve"> that pathologists and/or laboratories will </w:t>
      </w:r>
      <w:r w:rsidR="001E528D">
        <w:t xml:space="preserve">always </w:t>
      </w:r>
      <w:r w:rsidR="00690896">
        <w:t xml:space="preserve">be paid for such testing. </w:t>
      </w:r>
      <w:r w:rsidR="000E5EE5">
        <w:t xml:space="preserve">However, the current coverage mandate </w:t>
      </w:r>
      <w:r w:rsidR="000E179E">
        <w:t xml:space="preserve">provides a greater likelihood of payment when testing is supported by medical and scientific evidence than in comparison to </w:t>
      </w:r>
      <w:r w:rsidR="00D476ED">
        <w:t>the waiver of prior authorization.</w:t>
      </w:r>
    </w:p>
    <w:p w14:paraId="69940B88" w14:textId="6F8B4F26" w:rsidR="00FD1C3A" w:rsidRDefault="00FD1C3A"/>
    <w:p w14:paraId="667D790F" w14:textId="23D76516" w:rsidR="00B9448C" w:rsidRDefault="00FD1C3A" w:rsidP="00FD1C3A">
      <w:r>
        <w:t xml:space="preserve">On the Federal side, there were several important items </w:t>
      </w:r>
      <w:r w:rsidR="00F37B80">
        <w:t>of concern to</w:t>
      </w:r>
      <w:r>
        <w:t xml:space="preserve"> pathologists included in the Consolidated Appropriations Act of 2023, which passed </w:t>
      </w:r>
      <w:r w:rsidR="009750B7">
        <w:t xml:space="preserve">both houses and was signed into law </w:t>
      </w:r>
      <w:r>
        <w:t xml:space="preserve">at the end of December 2022.  The </w:t>
      </w:r>
      <w:r w:rsidR="009750B7">
        <w:t>most immediate</w:t>
      </w:r>
      <w:r>
        <w:t xml:space="preserve"> issue </w:t>
      </w:r>
      <w:r w:rsidR="009750B7">
        <w:t>was</w:t>
      </w:r>
      <w:r>
        <w:t xml:space="preserve"> the Medicare Evaluation and Management code</w:t>
      </w:r>
      <w:r w:rsidR="00F37B80">
        <w:t xml:space="preserve"> reduction in payment rates,</w:t>
      </w:r>
      <w:r>
        <w:t xml:space="preserve"> projected t</w:t>
      </w:r>
      <w:r w:rsidR="00F37B80">
        <w:t>o be</w:t>
      </w:r>
      <w:r>
        <w:t xml:space="preserve"> as </w:t>
      </w:r>
      <w:r w:rsidR="00F37B80">
        <w:t>great</w:t>
      </w:r>
      <w:r>
        <w:t xml:space="preserve"> as 4.5%</w:t>
      </w:r>
      <w:r w:rsidR="00B9448C">
        <w:t xml:space="preserve"> for 2023</w:t>
      </w:r>
      <w:r>
        <w:t xml:space="preserve">.  While the CAP and AMA advocated to prevent the cuts entirely, the bill did mitigate the cuts down to 2.5% for 2023 and 1.5% for 2024. The CAP estimates that average Medicare spending impact on pathology </w:t>
      </w:r>
      <w:r w:rsidR="009750B7">
        <w:t xml:space="preserve">in 2023 </w:t>
      </w:r>
      <w:r>
        <w:t xml:space="preserve">will be a loss of 1.16%.  More advocacy </w:t>
      </w:r>
      <w:r w:rsidR="009750B7">
        <w:t xml:space="preserve">effort </w:t>
      </w:r>
      <w:r>
        <w:t xml:space="preserve">will be needed in 2023 to lobby against implementation of a 3% payment cut associated with </w:t>
      </w:r>
      <w:r w:rsidR="009750B7">
        <w:t xml:space="preserve">the previously deferred </w:t>
      </w:r>
      <w:r>
        <w:t xml:space="preserve">G code </w:t>
      </w:r>
      <w:r w:rsidR="009750B7">
        <w:t>scheduled to be implemented</w:t>
      </w:r>
      <w:r>
        <w:t xml:space="preserve"> in 2024.  </w:t>
      </w:r>
      <w:r w:rsidR="00B9448C">
        <w:t xml:space="preserve">The biggest challenge to all physicians </w:t>
      </w:r>
      <w:r w:rsidR="00B9448C">
        <w:lastRenderedPageBreak/>
        <w:t xml:space="preserve">is the </w:t>
      </w:r>
      <w:r w:rsidR="00B20344">
        <w:t xml:space="preserve">requirement for maintaining </w:t>
      </w:r>
      <w:r w:rsidR="00571590">
        <w:t xml:space="preserve">the </w:t>
      </w:r>
      <w:r w:rsidR="00B9448C">
        <w:t>budget neutrality of the Medicare Trust Fund</w:t>
      </w:r>
      <w:r w:rsidR="00B20344">
        <w:t>.</w:t>
      </w:r>
      <w:r w:rsidR="00B9448C">
        <w:t xml:space="preserve"> </w:t>
      </w:r>
      <w:r w:rsidR="00B20344">
        <w:t xml:space="preserve">Under </w:t>
      </w:r>
      <w:r w:rsidR="00B1518D">
        <w:t>its</w:t>
      </w:r>
      <w:r w:rsidR="00B20344">
        <w:t xml:space="preserve"> current structure, increased reimbursement to one segment of the medical community </w:t>
      </w:r>
      <w:r w:rsidR="00B1518D">
        <w:t>requires</w:t>
      </w:r>
      <w:r w:rsidR="00B20344">
        <w:t xml:space="preserve"> a reduction in payment to another.</w:t>
      </w:r>
    </w:p>
    <w:p w14:paraId="16B3777A" w14:textId="77777777" w:rsidR="00B20344" w:rsidRDefault="00B20344" w:rsidP="00FD1C3A"/>
    <w:p w14:paraId="12E432E9" w14:textId="62A8EDF9" w:rsidR="00FD1C3A" w:rsidRDefault="00FD1C3A" w:rsidP="00FD1C3A">
      <w:r>
        <w:t xml:space="preserve">We had </w:t>
      </w:r>
      <w:r w:rsidR="00F37B80">
        <w:t xml:space="preserve">also </w:t>
      </w:r>
      <w:r>
        <w:t xml:space="preserve">hoped that the SALSA </w:t>
      </w:r>
      <w:r w:rsidR="00E77188">
        <w:t>A</w:t>
      </w:r>
      <w:r>
        <w:t>ct (S.4449, H.R.8188) would pass to prevent a 15% Medicare cut to laboratory fees</w:t>
      </w:r>
      <w:r w:rsidR="00D41220">
        <w:t xml:space="preserve"> (CLFS) </w:t>
      </w:r>
      <w:r>
        <w:t xml:space="preserve">and ensure more accurate data collection from </w:t>
      </w:r>
      <w:r w:rsidR="00CC5E99">
        <w:t>all laboratory s</w:t>
      </w:r>
      <w:r w:rsidR="00276739">
        <w:t>eg</w:t>
      </w:r>
      <w:r w:rsidR="00CC5E99">
        <w:t>ments</w:t>
      </w:r>
      <w:r>
        <w:t xml:space="preserve">, but this </w:t>
      </w:r>
      <w:r w:rsidR="00E77188">
        <w:t xml:space="preserve">was not </w:t>
      </w:r>
      <w:r>
        <w:t xml:space="preserve">included in the Omnibus bill.  However, at least the cuts were delayed until 2024, </w:t>
      </w:r>
      <w:r w:rsidR="00D41220">
        <w:t xml:space="preserve">as well as </w:t>
      </w:r>
      <w:r w:rsidR="00B9448C">
        <w:t>r</w:t>
      </w:r>
      <w:r>
        <w:t xml:space="preserve">eporting requirements </w:t>
      </w:r>
      <w:r w:rsidR="00CC5E99">
        <w:t>on private payer rates for clinical lab services</w:t>
      </w:r>
      <w:r>
        <w:t xml:space="preserve">.   </w:t>
      </w:r>
      <w:r w:rsidR="00E77188">
        <w:t>T</w:t>
      </w:r>
      <w:r>
        <w:t>he Prevent Pandemics Act</w:t>
      </w:r>
      <w:r w:rsidR="00E77188">
        <w:t>, which was included,</w:t>
      </w:r>
      <w:r>
        <w:t xml:space="preserve"> will permit expanded genomic sequencing and advanced molecular detection, enhance public health surveillance of pathogens, enhance the public health workforce, and modernize the supply chain for key medical products, etc.</w:t>
      </w:r>
    </w:p>
    <w:p w14:paraId="05BE580F" w14:textId="7244DF75" w:rsidR="006D02DF" w:rsidRDefault="006D02DF" w:rsidP="00FD1C3A"/>
    <w:p w14:paraId="2DCCEB14" w14:textId="2C6DF639" w:rsidR="006D02DF" w:rsidRDefault="006D02DF" w:rsidP="00FD1C3A">
      <w:r>
        <w:t>David L. Gang, MD</w:t>
      </w:r>
    </w:p>
    <w:p w14:paraId="118BBA9B" w14:textId="3882943E" w:rsidR="006D02DF" w:rsidRDefault="006D02DF" w:rsidP="00FD1C3A"/>
    <w:p w14:paraId="047DD064" w14:textId="4D9D33B0" w:rsidR="006D02DF" w:rsidRDefault="006D02DF" w:rsidP="00FD1C3A">
      <w:r>
        <w:t>State Issue Advisor for MA</w:t>
      </w:r>
    </w:p>
    <w:p w14:paraId="22D4BE15" w14:textId="568CE89F" w:rsidR="006D02DF" w:rsidRDefault="006D02DF" w:rsidP="00FD1C3A"/>
    <w:p w14:paraId="76C4F00E" w14:textId="03DC06D0" w:rsidR="006D02DF" w:rsidRDefault="006D02DF" w:rsidP="00FD1C3A">
      <w:r>
        <w:t>College of American Pathologists</w:t>
      </w:r>
    </w:p>
    <w:p w14:paraId="2AFE1D60" w14:textId="71B9B99B" w:rsidR="004D0B0A" w:rsidRDefault="004D0B0A" w:rsidP="00FD1C3A"/>
    <w:p w14:paraId="7D126607" w14:textId="39BBFE4B" w:rsidR="004D0B0A" w:rsidRPr="004B29A1" w:rsidRDefault="004D0B0A" w:rsidP="00FD1C3A">
      <w:r>
        <w:t>January 2023</w:t>
      </w:r>
    </w:p>
    <w:p w14:paraId="4E68507A" w14:textId="77777777" w:rsidR="00FD1C3A" w:rsidRPr="004B29A1" w:rsidRDefault="00FD1C3A"/>
    <w:sectPr w:rsidR="00FD1C3A" w:rsidRPr="004B2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MbI0NDMwNDW0NDFV0lEKTi0uzszPAykwqgUA8D0ufywAAAA="/>
  </w:docVars>
  <w:rsids>
    <w:rsidRoot w:val="00FE4A4F"/>
    <w:rsid w:val="00042BC2"/>
    <w:rsid w:val="00044AD6"/>
    <w:rsid w:val="000654F4"/>
    <w:rsid w:val="000E157C"/>
    <w:rsid w:val="000E179E"/>
    <w:rsid w:val="000E5EE5"/>
    <w:rsid w:val="001B780A"/>
    <w:rsid w:val="001E528D"/>
    <w:rsid w:val="001E5EEA"/>
    <w:rsid w:val="001F5A80"/>
    <w:rsid w:val="00224E38"/>
    <w:rsid w:val="002450F2"/>
    <w:rsid w:val="00276739"/>
    <w:rsid w:val="00281EE3"/>
    <w:rsid w:val="00352D86"/>
    <w:rsid w:val="00370405"/>
    <w:rsid w:val="003A5449"/>
    <w:rsid w:val="004478C3"/>
    <w:rsid w:val="004511BB"/>
    <w:rsid w:val="004B29A1"/>
    <w:rsid w:val="004D0B0A"/>
    <w:rsid w:val="005414FA"/>
    <w:rsid w:val="005479EB"/>
    <w:rsid w:val="00571590"/>
    <w:rsid w:val="00572C6F"/>
    <w:rsid w:val="005E7C78"/>
    <w:rsid w:val="005F4A3F"/>
    <w:rsid w:val="00617074"/>
    <w:rsid w:val="00640F49"/>
    <w:rsid w:val="00654BC4"/>
    <w:rsid w:val="00690896"/>
    <w:rsid w:val="006D02DF"/>
    <w:rsid w:val="006F544B"/>
    <w:rsid w:val="00772408"/>
    <w:rsid w:val="007A5132"/>
    <w:rsid w:val="00960CCC"/>
    <w:rsid w:val="009750B7"/>
    <w:rsid w:val="0098246D"/>
    <w:rsid w:val="00983025"/>
    <w:rsid w:val="009C0586"/>
    <w:rsid w:val="009D7FFD"/>
    <w:rsid w:val="009E7834"/>
    <w:rsid w:val="00A9370B"/>
    <w:rsid w:val="00AF0759"/>
    <w:rsid w:val="00B1518D"/>
    <w:rsid w:val="00B20344"/>
    <w:rsid w:val="00B30EC6"/>
    <w:rsid w:val="00B90052"/>
    <w:rsid w:val="00B9448C"/>
    <w:rsid w:val="00BA78FF"/>
    <w:rsid w:val="00C02642"/>
    <w:rsid w:val="00C9256C"/>
    <w:rsid w:val="00CC5E99"/>
    <w:rsid w:val="00D41220"/>
    <w:rsid w:val="00D476ED"/>
    <w:rsid w:val="00DC6DA0"/>
    <w:rsid w:val="00DD6D61"/>
    <w:rsid w:val="00DF7227"/>
    <w:rsid w:val="00E77188"/>
    <w:rsid w:val="00F37B80"/>
    <w:rsid w:val="00F874D3"/>
    <w:rsid w:val="00F8752E"/>
    <w:rsid w:val="00FD1C3A"/>
    <w:rsid w:val="00FD7891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547D"/>
  <w15:chartTrackingRefBased/>
  <w15:docId w15:val="{78028A94-31B1-714A-82A3-3F37A64A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9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Gang</dc:creator>
  <cp:keywords/>
  <dc:description/>
  <cp:lastModifiedBy>David Gang</cp:lastModifiedBy>
  <cp:revision>20</cp:revision>
  <dcterms:created xsi:type="dcterms:W3CDTF">2023-01-28T16:33:00Z</dcterms:created>
  <dcterms:modified xsi:type="dcterms:W3CDTF">2023-01-28T18:17:00Z</dcterms:modified>
</cp:coreProperties>
</file>